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bCs/>
          <w:sz w:val="24"/>
          <w:szCs w:val="24"/>
        </w:rPr>
      </w:pPr>
      <w:r>
        <w:rPr>
          <w:rFonts w:ascii="Times New Roman" w:cs="Times New Roman" w:hAnsi="Times New Roman"/>
          <w:b/>
          <w:bCs/>
          <w:sz w:val="24"/>
          <w:szCs w:val="24"/>
        </w:rPr>
        <w:t>Intro</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For many years, the North stayed away from criticisms and blames for advancing racial segregation while the South </w:t>
      </w:r>
      <w:r>
        <w:rPr>
          <w:rFonts w:ascii="Times New Roman" w:cs="Times New Roman" w:hAnsi="Times New Roman"/>
          <w:sz w:val="24"/>
          <w:szCs w:val="24"/>
        </w:rPr>
        <w:t>has long been associated with racist and violent attitudes. However critics argue that the north was as racist as the sout</w:t>
      </w:r>
      <w:r>
        <w:rPr>
          <w:rFonts w:ascii="Times New Roman" w:cs="Times New Roman" w:hAnsi="Times New Roman"/>
          <w:sz w:val="24"/>
          <w:szCs w:val="24"/>
        </w:rPr>
        <w:t xml:space="preserve">h because the </w:t>
      </w:r>
      <w:r>
        <w:rPr>
          <w:rFonts w:ascii="Times New Roman" w:cs="Times New Roman" w:hAnsi="Times New Roman"/>
          <w:sz w:val="24"/>
          <w:szCs w:val="24"/>
        </w:rPr>
        <w:t xml:space="preserve">south just </w:t>
      </w:r>
      <w:r>
        <w:rPr>
          <w:rFonts w:ascii="Times New Roman" w:cs="Times New Roman" w:hAnsi="Times New Roman"/>
          <w:sz w:val="24"/>
          <w:szCs w:val="24"/>
        </w:rPr>
        <w:t>lacked the policies that the North used</w:t>
      </w:r>
      <w:r>
        <w:rPr>
          <w:rFonts w:ascii="Times New Roman" w:cs="Times New Roman" w:hAnsi="Times New Roman"/>
          <w:sz w:val="24"/>
          <w:szCs w:val="24"/>
        </w:rPr>
        <w:t xml:space="preserve"> to hide their racism and segregation</w:t>
      </w:r>
      <w:r>
        <w:rPr>
          <w:rFonts w:ascii="Times New Roman" w:cs="Times New Roman" w:hAnsi="Times New Roman"/>
          <w:sz w:val="24"/>
          <w:szCs w:val="24"/>
        </w:rPr>
        <w:t xml:space="preserve">. </w:t>
      </w:r>
      <w:r>
        <w:rPr>
          <w:rFonts w:ascii="Times New Roman" w:cs="Times New Roman" w:hAnsi="Times New Roman"/>
          <w:sz w:val="24"/>
          <w:szCs w:val="24"/>
        </w:rPr>
        <w:t xml:space="preserve">So therefore the claim that </w:t>
      </w:r>
      <w:r>
        <w:rPr>
          <w:rFonts w:ascii="Times New Roman" w:cs="Times New Roman" w:hAnsi="Times New Roman"/>
          <w:sz w:val="24"/>
          <w:szCs w:val="24"/>
        </w:rPr>
        <w:t>discrimination</w:t>
      </w:r>
      <w:r>
        <w:rPr>
          <w:rFonts w:ascii="Times New Roman" w:cs="Times New Roman" w:hAnsi="Times New Roman"/>
          <w:sz w:val="24"/>
          <w:szCs w:val="24"/>
        </w:rPr>
        <w:t>, racism, and segregation</w:t>
      </w:r>
      <w:r>
        <w:rPr>
          <w:rFonts w:ascii="Times New Roman" w:cs="Times New Roman" w:hAnsi="Times New Roman"/>
          <w:sz w:val="24"/>
          <w:szCs w:val="24"/>
        </w:rPr>
        <w:t xml:space="preserve"> did not advance as it did in the South </w:t>
      </w:r>
      <w:r>
        <w:rPr>
          <w:rFonts w:ascii="Times New Roman" w:cs="Times New Roman" w:hAnsi="Times New Roman"/>
          <w:sz w:val="24"/>
          <w:szCs w:val="24"/>
        </w:rPr>
        <w:t>is not accurate</w:t>
      </w:r>
      <w:r>
        <w:rPr>
          <w:rFonts w:ascii="Times New Roman" w:cs="Times New Roman" w:hAnsi="Times New Roman"/>
          <w:sz w:val="24"/>
          <w:szCs w:val="24"/>
        </w:rPr>
        <w:t xml:space="preserve">. This </w:t>
      </w:r>
      <w:r>
        <w:rPr>
          <w:rFonts w:ascii="Times New Roman" w:cs="Times New Roman" w:hAnsi="Times New Roman"/>
          <w:sz w:val="24"/>
          <w:szCs w:val="24"/>
        </w:rPr>
        <w:t>paper</w:t>
      </w:r>
      <w:r>
        <w:rPr>
          <w:rFonts w:ascii="Times New Roman" w:cs="Times New Roman" w:hAnsi="Times New Roman"/>
          <w:sz w:val="24"/>
          <w:szCs w:val="24"/>
        </w:rPr>
        <w:t xml:space="preserve"> seeks to explore and unravel this false binary between the North and the South. In this analysis, I will argue that even though the North used policing tactics </w:t>
      </w:r>
      <w:r>
        <w:rPr>
          <w:rFonts w:ascii="Times New Roman" w:cs="Times New Roman" w:hAnsi="Times New Roman"/>
          <w:sz w:val="24"/>
          <w:szCs w:val="24"/>
        </w:rPr>
        <w:t xml:space="preserve">such as </w:t>
      </w:r>
      <w:r>
        <w:rPr>
          <w:rFonts w:ascii="Times New Roman" w:cs="Times New Roman" w:hAnsi="Times New Roman"/>
          <w:sz w:val="24"/>
          <w:szCs w:val="24"/>
        </w:rPr>
        <w:t>Redlining p</w:t>
      </w:r>
      <w:r>
        <w:rPr>
          <w:rFonts w:ascii="Times New Roman" w:cs="Times New Roman" w:hAnsi="Times New Roman"/>
          <w:sz w:val="24"/>
          <w:szCs w:val="24"/>
        </w:rPr>
        <w:t xml:space="preserve">olicies </w:t>
      </w:r>
      <w:r>
        <w:rPr>
          <w:rFonts w:ascii="Times New Roman" w:cs="Times New Roman" w:hAnsi="Times New Roman"/>
          <w:sz w:val="24"/>
          <w:szCs w:val="24"/>
        </w:rPr>
        <w:t xml:space="preserve">to hide their segregation, it was not different from the South as </w:t>
      </w:r>
      <w:r>
        <w:rPr>
          <w:rFonts w:ascii="Times New Roman" w:cs="Times New Roman" w:hAnsi="Times New Roman"/>
          <w:sz w:val="24"/>
          <w:szCs w:val="24"/>
        </w:rPr>
        <w:t xml:space="preserve">shown </w:t>
      </w:r>
      <w:r>
        <w:rPr>
          <w:rFonts w:ascii="Times New Roman" w:cs="Times New Roman" w:hAnsi="Times New Roman"/>
          <w:sz w:val="24"/>
          <w:szCs w:val="24"/>
        </w:rPr>
        <w:t>in the segregation in public schools</w:t>
      </w:r>
      <w:r>
        <w:rPr>
          <w:rFonts w:ascii="Times New Roman" w:cs="Times New Roman" w:hAnsi="Times New Roman"/>
          <w:sz w:val="24"/>
          <w:szCs w:val="24"/>
        </w:rPr>
        <w:t xml:space="preserve"> sector as depicted in the</w:t>
      </w:r>
      <w:r>
        <w:rPr>
          <w:rFonts w:ascii="Times New Roman" w:cs="Times New Roman" w:hAnsi="Times New Roman"/>
          <w:sz w:val="24"/>
          <w:szCs w:val="24"/>
        </w:rPr>
        <w:t xml:space="preserve"> bussing</w:t>
      </w:r>
      <w:r>
        <w:rPr>
          <w:rFonts w:ascii="Times New Roman" w:cs="Times New Roman" w:hAnsi="Times New Roman"/>
          <w:sz w:val="24"/>
          <w:szCs w:val="24"/>
        </w:rPr>
        <w:t xml:space="preserve"> system</w:t>
      </w:r>
      <w:r>
        <w:rPr>
          <w:rFonts w:ascii="Times New Roman" w:cs="Times New Roman" w:hAnsi="Times New Roman"/>
          <w:sz w:val="24"/>
          <w:szCs w:val="24"/>
        </w:rPr>
        <w:t xml:space="preserve"> and Harlem nine</w:t>
      </w:r>
      <w:r>
        <w:rPr>
          <w:rFonts w:ascii="Times New Roman" w:cs="Times New Roman" w:hAnsi="Times New Roman"/>
          <w:sz w:val="24"/>
          <w:szCs w:val="24"/>
        </w:rPr>
        <w:t xml:space="preserve"> boycotts as well as in the</w:t>
      </w:r>
      <w:r>
        <w:rPr>
          <w:rFonts w:ascii="Times New Roman" w:cs="Times New Roman" w:hAnsi="Times New Roman"/>
          <w:sz w:val="24"/>
          <w:szCs w:val="24"/>
        </w:rPr>
        <w:t xml:space="preserve"> </w:t>
      </w:r>
      <w:r>
        <w:rPr>
          <w:rFonts w:ascii="Times New Roman" w:cs="Times New Roman" w:hAnsi="Times New Roman"/>
          <w:sz w:val="24"/>
          <w:szCs w:val="24"/>
        </w:rPr>
        <w:t>housing sector</w:t>
      </w:r>
      <w:r>
        <w:rPr>
          <w:rFonts w:ascii="Times New Roman" w:cs="Times New Roman" w:hAnsi="Times New Roman"/>
          <w:sz w:val="24"/>
          <w:szCs w:val="24"/>
        </w:rPr>
        <w:t xml:space="preserve"> in the North.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While some authors have insisted that the South exposed the minority racial groups to oppression and discrimination, critics who have depicted the false binary between the two </w:t>
      </w:r>
      <w:r>
        <w:rPr>
          <w:rFonts w:ascii="Times New Roman" w:cs="Times New Roman" w:hAnsi="Times New Roman"/>
          <w:sz w:val="24"/>
          <w:szCs w:val="24"/>
        </w:rPr>
        <w:t>claims</w:t>
      </w:r>
      <w:r>
        <w:rPr>
          <w:rFonts w:ascii="Times New Roman" w:cs="Times New Roman" w:hAnsi="Times New Roman"/>
          <w:sz w:val="24"/>
          <w:szCs w:val="24"/>
        </w:rPr>
        <w:t xml:space="preserve"> that the North was as bad as the South. As</w:t>
      </w:r>
      <w:r>
        <w:rPr>
          <w:rFonts w:ascii="Times New Roman" w:cs="Times New Roman" w:hAnsi="Times New Roman"/>
          <w:sz w:val="24"/>
          <w:szCs w:val="24"/>
        </w:rPr>
        <w:t xml:space="preserve"> </w:t>
      </w:r>
      <w:r>
        <w:rPr>
          <w:rFonts w:ascii="Times New Roman" w:cs="Times New Roman" w:hAnsi="Times New Roman"/>
          <w:sz w:val="24"/>
          <w:szCs w:val="24"/>
        </w:rPr>
        <w:t>Lassiter (2010</w:t>
      </w:r>
      <w:r>
        <w:rPr>
          <w:rFonts w:ascii="Times New Roman" w:cs="Times New Roman" w:hAnsi="Times New Roman"/>
          <w:sz w:val="24"/>
          <w:szCs w:val="24"/>
        </w:rPr>
        <w:t>, p. 26</w:t>
      </w:r>
      <w:r>
        <w:rPr>
          <w:rFonts w:ascii="Times New Roman" w:cs="Times New Roman" w:hAnsi="Times New Roman"/>
          <w:sz w:val="24"/>
          <w:szCs w:val="24"/>
        </w:rPr>
        <w:t xml:space="preserve">) explains, the myth of southern </w:t>
      </w:r>
      <w:r>
        <w:rPr>
          <w:rFonts w:ascii="Times New Roman" w:cs="Times New Roman" w:hAnsi="Times New Roman"/>
          <w:sz w:val="24"/>
          <w:szCs w:val="24"/>
        </w:rPr>
        <w:t>exceptionalism</w:t>
      </w:r>
      <w:r>
        <w:rPr>
          <w:rFonts w:ascii="Times New Roman" w:cs="Times New Roman" w:hAnsi="Times New Roman"/>
          <w:sz w:val="24"/>
          <w:szCs w:val="24"/>
        </w:rPr>
        <w:t xml:space="preserve"> shows the distinctiveness of the North and the South. </w:t>
      </w:r>
      <w:r>
        <w:rPr>
          <w:rFonts w:ascii="Times New Roman" w:cs="Times New Roman" w:hAnsi="Times New Roman"/>
          <w:sz w:val="24"/>
          <w:szCs w:val="24"/>
        </w:rPr>
        <w:t xml:space="preserve">According to the author, the call to desegregate the northern schools </w:t>
      </w:r>
      <w:r>
        <w:rPr>
          <w:rFonts w:ascii="Times New Roman" w:cs="Times New Roman" w:hAnsi="Times New Roman"/>
          <w:sz w:val="24"/>
          <w:szCs w:val="24"/>
        </w:rPr>
        <w:t xml:space="preserve">further proves </w:t>
      </w:r>
      <w:r>
        <w:rPr>
          <w:rFonts w:ascii="Times New Roman" w:cs="Times New Roman" w:hAnsi="Times New Roman"/>
          <w:sz w:val="24"/>
          <w:szCs w:val="24"/>
        </w:rPr>
        <w:t>that social disparity existed in the region just as much as it did in the south (Lassiter, 2010</w:t>
      </w:r>
      <w:r>
        <w:rPr>
          <w:rFonts w:ascii="Times New Roman" w:cs="Times New Roman" w:hAnsi="Times New Roman"/>
          <w:sz w:val="24"/>
          <w:szCs w:val="24"/>
        </w:rPr>
        <w:t xml:space="preserve">, </w:t>
      </w:r>
      <w:r>
        <w:rPr>
          <w:rFonts w:ascii="Times New Roman" w:cs="Times New Roman" w:hAnsi="Times New Roman"/>
          <w:sz w:val="24"/>
          <w:szCs w:val="24"/>
        </w:rPr>
        <w:t>p.26</w:t>
      </w:r>
      <w:r>
        <w:rPr>
          <w:rFonts w:ascii="Times New Roman" w:cs="Times New Roman" w:hAnsi="Times New Roman"/>
          <w:sz w:val="24"/>
          <w:szCs w:val="24"/>
        </w:rPr>
        <w:t xml:space="preserve">). Therefore, the North also experienced segregation contrary to how it has always been glorified. </w:t>
      </w:r>
      <w:r>
        <w:rPr>
          <w:rFonts w:ascii="Times New Roman" w:cs="Times New Roman" w:hAnsi="Times New Roman"/>
          <w:sz w:val="24"/>
          <w:szCs w:val="24"/>
        </w:rPr>
        <w:t>The only difference between the North and the South that may also have influenced this perspective is that the North used various tactics, including policing and legislations</w:t>
      </w:r>
      <w:r>
        <w:rPr>
          <w:rFonts w:ascii="Times New Roman" w:cs="Times New Roman" w:hAnsi="Times New Roman"/>
          <w:sz w:val="24"/>
          <w:szCs w:val="24"/>
        </w:rPr>
        <w:t xml:space="preserve"> like </w:t>
      </w:r>
      <w:r>
        <w:rPr>
          <w:rFonts w:ascii="Times New Roman" w:cs="Times New Roman" w:hAnsi="Times New Roman"/>
          <w:sz w:val="24"/>
          <w:szCs w:val="24"/>
        </w:rPr>
        <w:t>Redlining policies</w:t>
      </w:r>
      <w:r>
        <w:rPr>
          <w:rFonts w:ascii="Times New Roman" w:cs="Times New Roman" w:hAnsi="Times New Roman"/>
          <w:sz w:val="24"/>
          <w:szCs w:val="24"/>
        </w:rPr>
        <w:t xml:space="preserve"> to hide t</w:t>
      </w:r>
      <w:r>
        <w:rPr>
          <w:rFonts w:ascii="Times New Roman" w:cs="Times New Roman" w:hAnsi="Times New Roman"/>
          <w:sz w:val="24"/>
          <w:szCs w:val="24"/>
        </w:rPr>
        <w:t>heir perpetuation of racial stereotyping</w:t>
      </w:r>
      <w:r>
        <w:rPr>
          <w:rFonts w:ascii="Times New Roman" w:cs="Times New Roman" w:hAnsi="Times New Roman"/>
          <w:sz w:val="24"/>
          <w:szCs w:val="24"/>
        </w:rPr>
        <w:t xml:space="preserve">. </w:t>
      </w:r>
      <w:r>
        <w:rPr>
          <w:rFonts w:ascii="Times New Roman" w:cs="Times New Roman" w:hAnsi="Times New Roman"/>
          <w:sz w:val="24"/>
          <w:szCs w:val="24"/>
        </w:rPr>
        <w:t xml:space="preserve">Some of the </w:t>
      </w:r>
      <w:r>
        <w:rPr>
          <w:rFonts w:ascii="Times New Roman" w:cs="Times New Roman" w:hAnsi="Times New Roman"/>
          <w:sz w:val="24"/>
          <w:szCs w:val="24"/>
        </w:rPr>
        <w:t>redlining policies were</w:t>
      </w:r>
      <w:r>
        <w:rPr>
          <w:rFonts w:ascii="Times New Roman" w:cs="Times New Roman" w:hAnsi="Times New Roman"/>
          <w:sz w:val="24"/>
          <w:szCs w:val="24"/>
        </w:rPr>
        <w:t xml:space="preserve"> not only strict but also stereotypical because they placed the black people into indentured servitude. </w:t>
      </w:r>
      <w:r>
        <w:rPr>
          <w:rFonts w:ascii="Times New Roman" w:cs="Times New Roman" w:hAnsi="Times New Roman"/>
          <w:sz w:val="24"/>
          <w:szCs w:val="24"/>
        </w:rPr>
        <w:t xml:space="preserve">Redlining policies </w:t>
      </w:r>
      <w:r>
        <w:rPr>
          <w:rFonts w:ascii="Times New Roman" w:cs="Times New Roman" w:hAnsi="Times New Roman"/>
          <w:sz w:val="24"/>
          <w:szCs w:val="24"/>
        </w:rPr>
        <w:t xml:space="preserve">denied African Americans socioeconomic opportunities while granting the whites autonomy over land and property ownership.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Busing</w:t>
      </w:r>
      <w:r>
        <w:rPr>
          <w:rFonts w:ascii="Times New Roman" w:cs="Times New Roman" w:hAnsi="Times New Roman"/>
          <w:b/>
          <w:sz w:val="24"/>
          <w:szCs w:val="24"/>
        </w:rPr>
        <w:t xml:space="preserve"> System and </w:t>
      </w:r>
      <w:r>
        <w:rPr>
          <w:rFonts w:ascii="Times New Roman" w:cs="Times New Roman" w:hAnsi="Times New Roman"/>
          <w:b/>
          <w:sz w:val="24"/>
          <w:szCs w:val="24"/>
        </w:rPr>
        <w:t>its Failure to end Segregation in the Public Schools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Even though the North strived to end racial segregation in the North through introduction of </w:t>
      </w:r>
      <w:r>
        <w:rPr>
          <w:rFonts w:ascii="Times New Roman" w:cs="Times New Roman" w:hAnsi="Times New Roman"/>
          <w:sz w:val="24"/>
          <w:szCs w:val="24"/>
        </w:rPr>
        <w:t>busing</w:t>
      </w:r>
      <w:r>
        <w:rPr>
          <w:rFonts w:ascii="Times New Roman" w:cs="Times New Roman" w:hAnsi="Times New Roman"/>
          <w:sz w:val="24"/>
          <w:szCs w:val="24"/>
        </w:rPr>
        <w:t xml:space="preserve"> system, it proved ineffective as it faced vehement opposition from the white parents who considered themselves as taxpayers and citizens. Despite that the </w:t>
      </w:r>
      <w:r>
        <w:rPr>
          <w:rFonts w:ascii="Times New Roman" w:cs="Times New Roman" w:hAnsi="Times New Roman"/>
          <w:sz w:val="24"/>
          <w:szCs w:val="24"/>
        </w:rPr>
        <w:t>busing</w:t>
      </w:r>
      <w:r>
        <w:rPr>
          <w:rFonts w:ascii="Times New Roman" w:cs="Times New Roman" w:hAnsi="Times New Roman"/>
          <w:sz w:val="24"/>
          <w:szCs w:val="24"/>
        </w:rPr>
        <w:t xml:space="preserve"> system had been in use in school districts before, but it was introduced as a measure aimed at desegregating the public schools. As such, it was </w:t>
      </w:r>
      <w:r>
        <w:rPr>
          <w:rFonts w:ascii="Times New Roman" w:cs="Times New Roman" w:hAnsi="Times New Roman"/>
          <w:sz w:val="24"/>
          <w:szCs w:val="24"/>
        </w:rPr>
        <w:t xml:space="preserve">introduced to help school-going children get to school did not make it easier </w:t>
      </w:r>
      <w:r>
        <w:rPr>
          <w:rFonts w:ascii="Times New Roman" w:cs="Times New Roman" w:hAnsi="Times New Roman"/>
          <w:sz w:val="24"/>
          <w:szCs w:val="24"/>
        </w:rPr>
        <w:t xml:space="preserve">for people of </w:t>
      </w:r>
      <w:r>
        <w:rPr>
          <w:rFonts w:ascii="Times New Roman" w:cs="Times New Roman" w:hAnsi="Times New Roman"/>
          <w:sz w:val="24"/>
          <w:szCs w:val="24"/>
        </w:rPr>
        <w:t>color</w:t>
      </w:r>
      <w:r>
        <w:rPr>
          <w:rFonts w:ascii="Times New Roman" w:cs="Times New Roman" w:hAnsi="Times New Roman"/>
          <w:sz w:val="24"/>
          <w:szCs w:val="24"/>
        </w:rPr>
        <w:t xml:space="preserve">. According to Delmont (2016), the </w:t>
      </w:r>
      <w:r>
        <w:rPr>
          <w:rFonts w:ascii="Times New Roman" w:cs="Times New Roman" w:hAnsi="Times New Roman"/>
          <w:sz w:val="24"/>
          <w:szCs w:val="24"/>
        </w:rPr>
        <w:t>busing</w:t>
      </w:r>
      <w:r>
        <w:rPr>
          <w:rFonts w:ascii="Times New Roman" w:cs="Times New Roman" w:hAnsi="Times New Roman"/>
          <w:sz w:val="24"/>
          <w:szCs w:val="24"/>
        </w:rPr>
        <w:t xml:space="preserve"> system was introduced as a measure to implement the court order that sought to </w:t>
      </w:r>
      <w:r>
        <w:rPr>
          <w:rFonts w:ascii="Times New Roman" w:cs="Times New Roman" w:hAnsi="Times New Roman"/>
          <w:sz w:val="24"/>
          <w:szCs w:val="24"/>
        </w:rPr>
        <w:t>achieve school</w:t>
      </w:r>
      <w:r>
        <w:rPr>
          <w:rFonts w:ascii="Times New Roman" w:cs="Times New Roman" w:hAnsi="Times New Roman"/>
          <w:sz w:val="24"/>
          <w:szCs w:val="24"/>
        </w:rPr>
        <w:t xml:space="preserve"> desegregation in the north</w:t>
      </w:r>
      <w:r>
        <w:rPr>
          <w:rFonts w:ascii="Times New Roman" w:cs="Times New Roman" w:hAnsi="Times New Roman"/>
          <w:sz w:val="24"/>
          <w:szCs w:val="24"/>
        </w:rPr>
        <w:t>ern</w:t>
      </w:r>
      <w:r>
        <w:rPr>
          <w:rFonts w:ascii="Times New Roman" w:cs="Times New Roman" w:hAnsi="Times New Roman"/>
          <w:sz w:val="24"/>
          <w:szCs w:val="24"/>
        </w:rPr>
        <w:t xml:space="preserve"> schools. </w:t>
      </w:r>
      <w:r>
        <w:rPr>
          <w:rFonts w:ascii="Times New Roman" w:cs="Times New Roman" w:hAnsi="Times New Roman"/>
          <w:sz w:val="24"/>
          <w:szCs w:val="24"/>
        </w:rPr>
        <w:t>This</w:t>
      </w:r>
      <w:r>
        <w:rPr>
          <w:rFonts w:ascii="Times New Roman" w:cs="Times New Roman" w:hAnsi="Times New Roman"/>
          <w:sz w:val="24"/>
          <w:szCs w:val="24"/>
        </w:rPr>
        <w:t xml:space="preserve"> measure became one of the</w:t>
      </w:r>
      <w:r>
        <w:rPr>
          <w:rFonts w:ascii="Times New Roman" w:cs="Times New Roman" w:hAnsi="Times New Roman"/>
          <w:sz w:val="24"/>
          <w:szCs w:val="24"/>
        </w:rPr>
        <w:t xml:space="preserve"> most</w:t>
      </w:r>
      <w:r>
        <w:rPr>
          <w:rFonts w:ascii="Times New Roman" w:cs="Times New Roman" w:hAnsi="Times New Roman"/>
          <w:sz w:val="24"/>
          <w:szCs w:val="24"/>
        </w:rPr>
        <w:t xml:space="preserve"> controversial civil rights issues in the northern states</w:t>
      </w:r>
      <w:r>
        <w:rPr>
          <w:rFonts w:ascii="Times New Roman" w:cs="Times New Roman" w:hAnsi="Times New Roman"/>
          <w:sz w:val="24"/>
          <w:szCs w:val="24"/>
        </w:rPr>
        <w:t xml:space="preserve"> (Delmont, 2016)</w:t>
      </w:r>
      <w:r>
        <w:rPr>
          <w:rFonts w:ascii="Times New Roman" w:cs="Times New Roman" w:hAnsi="Times New Roman"/>
          <w:sz w:val="24"/>
          <w:szCs w:val="24"/>
        </w:rPr>
        <w:t xml:space="preserve">. Citing the court case of Brown v. Board of Education of 1954, Delmont (2016) explains that the battles over desegregation in the cities </w:t>
      </w:r>
      <w:r>
        <w:rPr>
          <w:rFonts w:ascii="Times New Roman" w:cs="Times New Roman" w:hAnsi="Times New Roman"/>
          <w:sz w:val="24"/>
          <w:szCs w:val="24"/>
        </w:rPr>
        <w:t xml:space="preserve">in </w:t>
      </w:r>
      <w:r>
        <w:rPr>
          <w:rFonts w:ascii="Times New Roman" w:cs="Times New Roman" w:hAnsi="Times New Roman"/>
          <w:sz w:val="24"/>
          <w:szCs w:val="24"/>
        </w:rPr>
        <w:t xml:space="preserve">the North like Boston, Chicago, Pontiac, and New York depicted the false belief that many people have </w:t>
      </w:r>
      <w:r>
        <w:rPr>
          <w:rFonts w:ascii="Times New Roman" w:cs="Times New Roman" w:hAnsi="Times New Roman"/>
          <w:sz w:val="24"/>
          <w:szCs w:val="24"/>
        </w:rPr>
        <w:t>believed fo</w:t>
      </w:r>
      <w:r>
        <w:rPr>
          <w:rFonts w:ascii="Times New Roman" w:cs="Times New Roman" w:hAnsi="Times New Roman"/>
          <w:sz w:val="24"/>
          <w:szCs w:val="24"/>
        </w:rPr>
        <w:t xml:space="preserve">r many centuries regarding the </w:t>
      </w:r>
      <w:r>
        <w:rPr>
          <w:rFonts w:ascii="Times New Roman" w:cs="Times New Roman" w:hAnsi="Times New Roman"/>
          <w:sz w:val="24"/>
          <w:szCs w:val="24"/>
        </w:rPr>
        <w:t>exceptionalism</w:t>
      </w:r>
      <w:r>
        <w:rPr>
          <w:rFonts w:ascii="Times New Roman" w:cs="Times New Roman" w:hAnsi="Times New Roman"/>
          <w:sz w:val="24"/>
          <w:szCs w:val="24"/>
        </w:rPr>
        <w:t xml:space="preserve"> of the North in </w:t>
      </w:r>
      <w:r>
        <w:rPr>
          <w:rFonts w:ascii="Times New Roman" w:cs="Times New Roman" w:hAnsi="Times New Roman"/>
          <w:sz w:val="24"/>
          <w:szCs w:val="24"/>
        </w:rPr>
        <w:t>racial stereotyping</w:t>
      </w:r>
      <w:r>
        <w:rPr>
          <w:rFonts w:ascii="Times New Roman" w:cs="Times New Roman" w:hAnsi="Times New Roman"/>
          <w:sz w:val="24"/>
          <w:szCs w:val="24"/>
        </w:rPr>
        <w:t>. Delmont (2016) further asserts that this case portrays why the bussing system failed in the northern state cities. School officials, politicians, news media, and even the courts showed how white superiority</w:t>
      </w:r>
      <w:r>
        <w:rPr>
          <w:rFonts w:ascii="Times New Roman" w:cs="Times New Roman" w:hAnsi="Times New Roman"/>
          <w:sz w:val="24"/>
          <w:szCs w:val="24"/>
        </w:rPr>
        <w:t xml:space="preserve"> </w:t>
      </w:r>
      <w:r>
        <w:rPr>
          <w:rFonts w:ascii="Times New Roman" w:cs="Times New Roman" w:hAnsi="Times New Roman"/>
          <w:sz w:val="24"/>
          <w:szCs w:val="24"/>
        </w:rPr>
        <w:t>worked in the states of the North at the e</w:t>
      </w:r>
      <w:r>
        <w:rPr>
          <w:rFonts w:ascii="Times New Roman" w:cs="Times New Roman" w:hAnsi="Times New Roman"/>
          <w:sz w:val="24"/>
          <w:szCs w:val="24"/>
        </w:rPr>
        <w:t>xpense of desegregation</w:t>
      </w:r>
      <w:r>
        <w:rPr>
          <w:rFonts w:ascii="Times New Roman" w:cs="Times New Roman" w:hAnsi="Times New Roman"/>
          <w:sz w:val="24"/>
          <w:szCs w:val="24"/>
        </w:rPr>
        <w:t>. According to Delmont (2016</w:t>
      </w:r>
      <w:r>
        <w:rPr>
          <w:rFonts w:ascii="Times New Roman" w:cs="Times New Roman" w:hAnsi="Times New Roman"/>
          <w:sz w:val="24"/>
          <w:szCs w:val="24"/>
        </w:rPr>
        <w:t>, p</w:t>
      </w:r>
      <w:r>
        <w:rPr>
          <w:rFonts w:ascii="Times New Roman" w:cs="Times New Roman" w:hAnsi="Times New Roman"/>
          <w:sz w:val="24"/>
          <w:szCs w:val="24"/>
        </w:rPr>
        <w:t xml:space="preserve">. </w:t>
      </w:r>
      <w:r>
        <w:rPr>
          <w:rFonts w:ascii="Times New Roman" w:cs="Times New Roman" w:hAnsi="Times New Roman"/>
          <w:sz w:val="24"/>
          <w:szCs w:val="24"/>
        </w:rPr>
        <w:t>304</w:t>
      </w:r>
      <w:r>
        <w:rPr>
          <w:rFonts w:ascii="Times New Roman" w:cs="Times New Roman" w:hAnsi="Times New Roman"/>
          <w:sz w:val="24"/>
          <w:szCs w:val="24"/>
        </w:rPr>
        <w:t xml:space="preserve">), these groups valued the desires of white parents more than the rights of children </w:t>
      </w:r>
      <w:r>
        <w:rPr>
          <w:rFonts w:ascii="Times New Roman" w:cs="Times New Roman" w:hAnsi="Times New Roman"/>
          <w:sz w:val="24"/>
          <w:szCs w:val="24"/>
        </w:rPr>
        <w:t>minority children</w:t>
      </w:r>
      <w:r>
        <w:rPr>
          <w:rFonts w:ascii="Times New Roman" w:cs="Times New Roman" w:hAnsi="Times New Roman"/>
          <w:sz w:val="24"/>
          <w:szCs w:val="24"/>
        </w:rPr>
        <w:t xml:space="preserve"> as depicted in the way the media covered the white parents’ protests</w:t>
      </w:r>
      <w:r>
        <w:rPr>
          <w:rFonts w:ascii="Times New Roman" w:cs="Times New Roman" w:hAnsi="Times New Roman"/>
          <w:sz w:val="24"/>
          <w:szCs w:val="24"/>
        </w:rPr>
        <w:t xml:space="preserve">. Delmont argues that the </w:t>
      </w:r>
      <w:r>
        <w:rPr>
          <w:rFonts w:ascii="Times New Roman" w:cs="Times New Roman" w:hAnsi="Times New Roman"/>
          <w:sz w:val="24"/>
          <w:szCs w:val="24"/>
        </w:rPr>
        <w:t>busing</w:t>
      </w:r>
      <w:r>
        <w:rPr>
          <w:rFonts w:ascii="Times New Roman" w:cs="Times New Roman" w:hAnsi="Times New Roman"/>
          <w:sz w:val="24"/>
          <w:szCs w:val="24"/>
        </w:rPr>
        <w:t xml:space="preserve"> system failed in the northern states because no one </w:t>
      </w:r>
      <w:r>
        <w:rPr>
          <w:rFonts w:ascii="Times New Roman" w:cs="Times New Roman" w:hAnsi="Times New Roman"/>
          <w:sz w:val="24"/>
          <w:szCs w:val="24"/>
        </w:rPr>
        <w:t>seemed to care about the experiences that African American</w:t>
      </w:r>
      <w:r>
        <w:rPr>
          <w:rFonts w:ascii="Times New Roman" w:cs="Times New Roman" w:hAnsi="Times New Roman"/>
          <w:sz w:val="24"/>
          <w:szCs w:val="24"/>
        </w:rPr>
        <w:t xml:space="preserve"> children were going through</w:t>
      </w:r>
      <w:r>
        <w:rPr>
          <w:rFonts w:ascii="Times New Roman" w:cs="Times New Roman" w:hAnsi="Times New Roman"/>
          <w:sz w:val="24"/>
          <w:szCs w:val="24"/>
        </w:rPr>
        <w: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media also played a significant role in advancing the protests of the whites who opposed the </w:t>
      </w:r>
      <w:r>
        <w:rPr>
          <w:rFonts w:ascii="Times New Roman" w:cs="Times New Roman" w:hAnsi="Times New Roman"/>
          <w:sz w:val="24"/>
          <w:szCs w:val="24"/>
        </w:rPr>
        <w:t>busing</w:t>
      </w:r>
      <w:r>
        <w:rPr>
          <w:rFonts w:ascii="Times New Roman" w:cs="Times New Roman" w:hAnsi="Times New Roman"/>
          <w:sz w:val="24"/>
          <w:szCs w:val="24"/>
        </w:rPr>
        <w:t xml:space="preserve"> system. Delmont (2016) explains that the news media and politicians paid special attention to white parents who called themselves “taxpayers and parents” because they were white (p. 26). </w:t>
      </w:r>
      <w:r>
        <w:rPr>
          <w:rFonts w:ascii="Times New Roman" w:cs="Times New Roman" w:hAnsi="Times New Roman"/>
          <w:sz w:val="24"/>
          <w:szCs w:val="24"/>
        </w:rPr>
        <w:t xml:space="preserve">As Delmont further asserts, this white political power made it difficult for the civil rights advocates, especially African American parents to counter such antibusing groups in the North.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Public Schools and Harlem Nine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1950s, more </w:t>
      </w:r>
      <w:r>
        <w:rPr>
          <w:rFonts w:ascii="Times New Roman" w:cs="Times New Roman" w:hAnsi="Times New Roman"/>
          <w:sz w:val="24"/>
          <w:szCs w:val="24"/>
        </w:rPr>
        <w:t xml:space="preserve">African Americans </w:t>
      </w:r>
      <w:r>
        <w:rPr>
          <w:rFonts w:ascii="Times New Roman" w:cs="Times New Roman" w:hAnsi="Times New Roman"/>
          <w:sz w:val="24"/>
          <w:szCs w:val="24"/>
        </w:rPr>
        <w:t xml:space="preserve">came to live in New York City. </w:t>
      </w:r>
      <w:r>
        <w:rPr>
          <w:rFonts w:ascii="Times New Roman" w:cs="Times New Roman" w:hAnsi="Times New Roman"/>
          <w:sz w:val="24"/>
          <w:szCs w:val="24"/>
        </w:rPr>
        <w:t>Majority</w:t>
      </w:r>
      <w:r>
        <w:rPr>
          <w:rFonts w:ascii="Times New Roman" w:cs="Times New Roman" w:hAnsi="Times New Roman"/>
          <w:sz w:val="24"/>
          <w:szCs w:val="24"/>
        </w:rPr>
        <w:t xml:space="preserve"> settled in Harlem, Bedford-Stuyvesant, and Brownsville. Even though most of them were drawn to the region b</w:t>
      </w:r>
      <w:r>
        <w:rPr>
          <w:rFonts w:ascii="Times New Roman" w:cs="Times New Roman" w:hAnsi="Times New Roman"/>
          <w:sz w:val="24"/>
          <w:szCs w:val="24"/>
        </w:rPr>
        <w:t>ecause of</w:t>
      </w:r>
      <w:r>
        <w:rPr>
          <w:rFonts w:ascii="Times New Roman" w:cs="Times New Roman" w:hAnsi="Times New Roman"/>
          <w:sz w:val="24"/>
          <w:szCs w:val="24"/>
        </w:rPr>
        <w:t xml:space="preserve"> the vibrant cultural diversity, blacks and Hispanics were still restricted by racial discrimination policies such as zoning policies. Most of the students from these two racial groups attended segregated schools despite opposition from the school officials like superintendents. </w:t>
      </w:r>
      <w:r>
        <w:rPr>
          <w:rFonts w:ascii="Times New Roman" w:cs="Times New Roman" w:hAnsi="Times New Roman"/>
          <w:sz w:val="24"/>
          <w:szCs w:val="24"/>
        </w:rPr>
        <w:t xml:space="preserve">As Anderson (2016) explains, segregated schools in some of the states in the North like New York were </w:t>
      </w:r>
      <w:r>
        <w:rPr>
          <w:rFonts w:ascii="Times New Roman" w:cs="Times New Roman" w:hAnsi="Times New Roman"/>
          <w:sz w:val="24"/>
          <w:szCs w:val="24"/>
        </w:rPr>
        <w:t xml:space="preserve">supposedly </w:t>
      </w:r>
      <w:r>
        <w:rPr>
          <w:rFonts w:ascii="Times New Roman" w:cs="Times New Roman" w:hAnsi="Times New Roman"/>
          <w:sz w:val="24"/>
          <w:szCs w:val="24"/>
        </w:rPr>
        <w:t xml:space="preserve">illegal. However, in the areas where they were adopted, the schools were </w:t>
      </w:r>
      <w:r>
        <w:rPr>
          <w:rFonts w:ascii="Times New Roman" w:cs="Times New Roman" w:hAnsi="Times New Roman"/>
          <w:sz w:val="24"/>
          <w:szCs w:val="24"/>
        </w:rPr>
        <w:t>not in good</w:t>
      </w:r>
      <w:r>
        <w:rPr>
          <w:rFonts w:ascii="Times New Roman" w:cs="Times New Roman" w:hAnsi="Times New Roman"/>
          <w:sz w:val="24"/>
          <w:szCs w:val="24"/>
        </w:rPr>
        <w:t xml:space="preserve"> conditions. Such</w:t>
      </w:r>
      <w:r>
        <w:rPr>
          <w:rFonts w:ascii="Times New Roman" w:cs="Times New Roman" w:hAnsi="Times New Roman"/>
          <w:sz w:val="24"/>
          <w:szCs w:val="24"/>
        </w:rPr>
        <w:t xml:space="preserve"> schools where the black and Latino students were admitted were characterized by severe shortage of experienced teachers, overcrowding, and inadequate learning facilities (Anderson, 2016).</w:t>
      </w:r>
      <w:r>
        <w:rPr>
          <w:rFonts w:ascii="Times New Roman" w:cs="Times New Roman" w:hAnsi="Times New Roman"/>
          <w:sz w:val="24"/>
          <w:szCs w:val="24"/>
        </w:rPr>
        <w:t xml:space="preserve"> This showed how strict discriminatory local and state laws such as </w:t>
      </w:r>
      <w:r>
        <w:rPr>
          <w:rFonts w:ascii="Times New Roman" w:cs="Times New Roman" w:hAnsi="Times New Roman"/>
          <w:sz w:val="24"/>
          <w:szCs w:val="24"/>
        </w:rPr>
        <w:t>redlining</w:t>
      </w:r>
      <w:r>
        <w:rPr>
          <w:rFonts w:ascii="Times New Roman" w:cs="Times New Roman" w:hAnsi="Times New Roman"/>
          <w:sz w:val="24"/>
          <w:szCs w:val="24"/>
        </w:rPr>
        <w:t xml:space="preserve"> laws were used in the Northern states to control where and how black people lived. </w:t>
      </w:r>
      <w:r>
        <w:rPr>
          <w:rFonts w:ascii="Times New Roman" w:cs="Times New Roman" w:hAnsi="Times New Roman"/>
          <w:sz w:val="24"/>
          <w:szCs w:val="24"/>
        </w:rPr>
        <w:t xml:space="preserve">The </w:t>
      </w:r>
      <w:r>
        <w:rPr>
          <w:rFonts w:ascii="Times New Roman" w:cs="Times New Roman" w:hAnsi="Times New Roman"/>
          <w:sz w:val="24"/>
          <w:szCs w:val="24"/>
        </w:rPr>
        <w:t xml:space="preserve">application </w:t>
      </w:r>
      <w:r>
        <w:rPr>
          <w:rFonts w:ascii="Times New Roman" w:cs="Times New Roman" w:hAnsi="Times New Roman"/>
          <w:sz w:val="24"/>
          <w:szCs w:val="24"/>
        </w:rPr>
        <w:t xml:space="preserve">of Redlining policies </w:t>
      </w:r>
      <w:r>
        <w:rPr>
          <w:rFonts w:ascii="Times New Roman" w:cs="Times New Roman" w:hAnsi="Times New Roman"/>
          <w:sz w:val="24"/>
          <w:szCs w:val="24"/>
        </w:rPr>
        <w:t xml:space="preserve">in the North was even perpetrated by stricter measures like “Whites Only” signs to mark the areas where the whites lived. </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Some of the measures that were taken towards ending segregation</w:t>
      </w:r>
      <w:r>
        <w:rPr>
          <w:rFonts w:ascii="Times New Roman" w:cs="Times New Roman" w:hAnsi="Times New Roman"/>
          <w:sz w:val="24"/>
          <w:szCs w:val="24"/>
        </w:rPr>
        <w:t xml:space="preserve"> </w:t>
      </w:r>
      <w:r>
        <w:rPr>
          <w:rFonts w:ascii="Times New Roman" w:cs="Times New Roman" w:hAnsi="Times New Roman"/>
          <w:sz w:val="24"/>
          <w:szCs w:val="24"/>
        </w:rPr>
        <w:t>includ</w:t>
      </w:r>
      <w:r>
        <w:rPr>
          <w:rFonts w:ascii="Times New Roman" w:cs="Times New Roman" w:hAnsi="Times New Roman"/>
          <w:sz w:val="24"/>
          <w:szCs w:val="24"/>
        </w:rPr>
        <w:t>ing the</w:t>
      </w:r>
      <w:r>
        <w:rPr>
          <w:rFonts w:ascii="Times New Roman" w:cs="Times New Roman" w:hAnsi="Times New Roman"/>
          <w:sz w:val="24"/>
          <w:szCs w:val="24"/>
        </w:rPr>
        <w:t xml:space="preserve"> </w:t>
      </w:r>
      <w:r>
        <w:rPr>
          <w:rFonts w:ascii="Times New Roman" w:cs="Times New Roman" w:hAnsi="Times New Roman"/>
          <w:sz w:val="24"/>
          <w:szCs w:val="24"/>
        </w:rPr>
        <w:t>busing</w:t>
      </w:r>
      <w:r>
        <w:rPr>
          <w:rFonts w:ascii="Times New Roman" w:cs="Times New Roman" w:hAnsi="Times New Roman"/>
          <w:sz w:val="24"/>
          <w:szCs w:val="24"/>
        </w:rPr>
        <w:t xml:space="preserve"> system did not prove useful as it was vehemently opposed by the whites. Delmont (2016) explains why the </w:t>
      </w:r>
      <w:r>
        <w:rPr>
          <w:rFonts w:ascii="Times New Roman" w:cs="Times New Roman" w:hAnsi="Times New Roman"/>
          <w:sz w:val="24"/>
          <w:szCs w:val="24"/>
        </w:rPr>
        <w:t>busing</w:t>
      </w:r>
      <w:r>
        <w:rPr>
          <w:rFonts w:ascii="Times New Roman" w:cs="Times New Roman" w:hAnsi="Times New Roman"/>
          <w:sz w:val="24"/>
          <w:szCs w:val="24"/>
        </w:rPr>
        <w:t xml:space="preserve"> failed citing that </w:t>
      </w:r>
      <w:r>
        <w:rPr>
          <w:rFonts w:ascii="Times New Roman" w:cs="Times New Roman" w:hAnsi="Times New Roman"/>
          <w:sz w:val="24"/>
          <w:szCs w:val="24"/>
        </w:rPr>
        <w:t xml:space="preserve">the white parents and politicians reframed their </w:t>
      </w:r>
      <w:r>
        <w:rPr>
          <w:rFonts w:ascii="Times New Roman" w:cs="Times New Roman" w:hAnsi="Times New Roman"/>
          <w:sz w:val="24"/>
          <w:szCs w:val="24"/>
        </w:rPr>
        <w:t xml:space="preserve">objections to the </w:t>
      </w:r>
      <w:r>
        <w:rPr>
          <w:rFonts w:ascii="Times New Roman" w:cs="Times New Roman" w:hAnsi="Times New Roman"/>
          <w:sz w:val="24"/>
          <w:szCs w:val="24"/>
        </w:rPr>
        <w:t>busing</w:t>
      </w:r>
      <w:r>
        <w:rPr>
          <w:rFonts w:ascii="Times New Roman" w:cs="Times New Roman" w:hAnsi="Times New Roman"/>
          <w:sz w:val="24"/>
          <w:szCs w:val="24"/>
        </w:rPr>
        <w:t xml:space="preserve"> system. According to Delmont (2016), through the demonstrations, which were covered on most of the news outlets, whites advanced their agendas and succeeded in pushing the black students’ legal and moral claims outside the public debate. This resulted in the legal battle between parents of the black students and the school boards.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legal battles between the North and South were similar, as depicted in Back’s essay on “exposing the whole segregation myth</w:t>
      </w:r>
      <w:r>
        <w:rPr>
          <w:rFonts w:ascii="Times New Roman" w:cs="Times New Roman" w:hAnsi="Times New Roman"/>
          <w:sz w:val="24"/>
          <w:szCs w:val="24"/>
        </w:rPr>
        <w:t xml:space="preserve"> (Anderson, 2016)</w:t>
      </w:r>
      <w:r>
        <w:rPr>
          <w:rFonts w:ascii="Times New Roman" w:cs="Times New Roman" w:hAnsi="Times New Roman"/>
          <w:sz w:val="24"/>
          <w:szCs w:val="24"/>
        </w:rPr>
        <w:t>.” The struggles experienced in the South were</w:t>
      </w:r>
      <w:r>
        <w:rPr>
          <w:rFonts w:ascii="Times New Roman" w:cs="Times New Roman" w:hAnsi="Times New Roman"/>
          <w:sz w:val="24"/>
          <w:szCs w:val="24"/>
        </w:rPr>
        <w:t xml:space="preserve"> almost similar </w:t>
      </w:r>
      <w:r>
        <w:rPr>
          <w:rFonts w:ascii="Times New Roman" w:cs="Times New Roman" w:hAnsi="Times New Roman"/>
          <w:sz w:val="24"/>
          <w:szCs w:val="24"/>
        </w:rPr>
        <w:t xml:space="preserve">to those experienced in the North in regards to segregated public schools. </w:t>
      </w:r>
      <w:r>
        <w:rPr>
          <w:rFonts w:ascii="Times New Roman" w:cs="Times New Roman" w:hAnsi="Times New Roman"/>
          <w:sz w:val="24"/>
          <w:szCs w:val="24"/>
        </w:rPr>
        <w:t xml:space="preserve">A decade after </w:t>
      </w:r>
      <w:r>
        <w:rPr>
          <w:rFonts w:ascii="Times New Roman" w:cs="Times New Roman" w:hAnsi="Times New Roman"/>
          <w:i/>
          <w:sz w:val="24"/>
          <w:szCs w:val="24"/>
        </w:rPr>
        <w:t>Brown vs. Board of Education</w:t>
      </w:r>
      <w:r>
        <w:rPr>
          <w:rFonts w:ascii="Times New Roman" w:cs="Times New Roman" w:hAnsi="Times New Roman"/>
          <w:sz w:val="24"/>
          <w:szCs w:val="24"/>
        </w:rPr>
        <w:t xml:space="preserve"> decision that rendered segregation</w:t>
      </w:r>
      <w:r>
        <w:rPr>
          <w:rFonts w:ascii="Times New Roman" w:cs="Times New Roman" w:hAnsi="Times New Roman"/>
          <w:sz w:val="24"/>
          <w:szCs w:val="24"/>
        </w:rPr>
        <w:t xml:space="preserve"> in schools as</w:t>
      </w:r>
      <w:r>
        <w:rPr>
          <w:rFonts w:ascii="Times New Roman" w:cs="Times New Roman" w:hAnsi="Times New Roman"/>
          <w:sz w:val="24"/>
          <w:szCs w:val="24"/>
        </w:rPr>
        <w:t xml:space="preserve"> unconstitutional, New York City and other Northern states were on the spotlight over segregation in schools. This segregation resulted in protests and f civil rights advocates</w:t>
      </w:r>
      <w:r>
        <w:rPr>
          <w:rFonts w:ascii="Times New Roman" w:cs="Times New Roman" w:hAnsi="Times New Roman"/>
          <w:sz w:val="24"/>
          <w:szCs w:val="24"/>
        </w:rPr>
        <w:t xml:space="preserve"> stepping in and speaking out against these injustices</w:t>
      </w:r>
      <w:r>
        <w:rPr>
          <w:rFonts w:ascii="Times New Roman" w:cs="Times New Roman" w:hAnsi="Times New Roman"/>
          <w:sz w:val="24"/>
          <w:szCs w:val="24"/>
        </w:rPr>
        <w:t xml:space="preserve">. These protests were organized by black parents including Harlem mothers who organized their protest in 1956 to protest against the school conditions in their </w:t>
      </w:r>
      <w:r>
        <w:rPr>
          <w:rFonts w:ascii="Times New Roman" w:cs="Times New Roman" w:hAnsi="Times New Roman"/>
          <w:sz w:val="24"/>
          <w:szCs w:val="24"/>
        </w:rPr>
        <w:t>neighborhoods</w:t>
      </w:r>
      <w:r>
        <w:rPr>
          <w:rFonts w:ascii="Times New Roman" w:cs="Times New Roman" w:hAnsi="Times New Roman"/>
          <w:sz w:val="24"/>
          <w:szCs w:val="24"/>
        </w:rPr>
        <w:t xml:space="preserve"> (Back, 2003).  </w:t>
      </w:r>
      <w:r>
        <w:rPr>
          <w:rFonts w:ascii="Times New Roman" w:cs="Times New Roman" w:hAnsi="Times New Roman"/>
          <w:sz w:val="24"/>
          <w:szCs w:val="24"/>
        </w:rPr>
        <w:t xml:space="preserve">The </w:t>
      </w:r>
      <w:r>
        <w:rPr>
          <w:rFonts w:ascii="Times New Roman" w:cs="Times New Roman" w:hAnsi="Times New Roman"/>
          <w:sz w:val="24"/>
          <w:szCs w:val="24"/>
        </w:rPr>
        <w:t xml:space="preserve">parents </w:t>
      </w:r>
      <w:r>
        <w:rPr>
          <w:rFonts w:ascii="Times New Roman" w:cs="Times New Roman" w:hAnsi="Times New Roman"/>
          <w:sz w:val="24"/>
          <w:szCs w:val="24"/>
        </w:rPr>
        <w:t xml:space="preserve">were charged in 1958 for illegally keeping their children out of school. </w:t>
      </w:r>
      <w:r>
        <w:rPr>
          <w:rFonts w:ascii="Times New Roman" w:cs="Times New Roman" w:hAnsi="Times New Roman"/>
          <w:sz w:val="24"/>
          <w:szCs w:val="24"/>
        </w:rPr>
        <w:t>As Delmont (2016</w:t>
      </w:r>
      <w:r>
        <w:rPr>
          <w:rFonts w:ascii="Times New Roman" w:cs="Times New Roman" w:hAnsi="Times New Roman"/>
          <w:sz w:val="24"/>
          <w:szCs w:val="24"/>
        </w:rPr>
        <w:t xml:space="preserve">) explains, the boycotting parents who were dubbed the name “Harlem’s </w:t>
      </w:r>
      <w:r>
        <w:rPr>
          <w:rFonts w:ascii="Times New Roman" w:cs="Times New Roman" w:hAnsi="Times New Roman"/>
          <w:sz w:val="24"/>
          <w:szCs w:val="24"/>
        </w:rPr>
        <w:t>Nine</w:t>
      </w:r>
      <w:r>
        <w:rPr>
          <w:rFonts w:ascii="Times New Roman" w:cs="Times New Roman" w:hAnsi="Times New Roman"/>
          <w:sz w:val="24"/>
          <w:szCs w:val="24"/>
        </w:rPr>
        <w:t xml:space="preserve">” </w:t>
      </w:r>
      <w:r>
        <w:rPr>
          <w:rFonts w:ascii="Times New Roman" w:cs="Times New Roman" w:hAnsi="Times New Roman"/>
          <w:sz w:val="24"/>
          <w:szCs w:val="24"/>
        </w:rPr>
        <w:t xml:space="preserve">by the </w:t>
      </w:r>
      <w:r>
        <w:rPr>
          <w:rFonts w:ascii="Times New Roman" w:cs="Times New Roman" w:hAnsi="Times New Roman"/>
          <w:i/>
          <w:sz w:val="24"/>
          <w:szCs w:val="24"/>
        </w:rPr>
        <w:t>Amsterdam News</w:t>
      </w:r>
      <w:r>
        <w:rPr>
          <w:rFonts w:ascii="Times New Roman" w:cs="Times New Roman" w:hAnsi="Times New Roman"/>
          <w:sz w:val="24"/>
          <w:szCs w:val="24"/>
        </w:rPr>
        <w:t xml:space="preserve"> in the North </w:t>
      </w:r>
      <w:r>
        <w:rPr>
          <w:rFonts w:ascii="Times New Roman" w:cs="Times New Roman" w:hAnsi="Times New Roman"/>
          <w:sz w:val="24"/>
          <w:szCs w:val="24"/>
        </w:rPr>
        <w:t xml:space="preserve">claimed that their children were not receiving equal education like children in the segregated schools in the North were receiving. </w:t>
      </w:r>
      <w:r>
        <w:rPr>
          <w:rFonts w:ascii="Times New Roman" w:cs="Times New Roman" w:hAnsi="Times New Roman"/>
          <w:sz w:val="24"/>
          <w:szCs w:val="24"/>
        </w:rPr>
        <w:t xml:space="preserve">The parents of 21 black children in Harlem and Brooklyn kept their children out of schools for about six months to force the school boards to allow their children to transfer to schools with better facilities and resources like </w:t>
      </w:r>
      <w:r>
        <w:rPr>
          <w:rFonts w:ascii="Times New Roman" w:cs="Times New Roman" w:hAnsi="Times New Roman"/>
          <w:sz w:val="24"/>
          <w:szCs w:val="24"/>
        </w:rPr>
        <w:t xml:space="preserve">the mostly populated white schools in other </w:t>
      </w:r>
      <w:r>
        <w:rPr>
          <w:rFonts w:ascii="Times New Roman" w:cs="Times New Roman" w:hAnsi="Times New Roman"/>
          <w:sz w:val="24"/>
          <w:szCs w:val="24"/>
        </w:rPr>
        <w:t>neighborhoods</w:t>
      </w:r>
      <w:r>
        <w:rPr>
          <w:rFonts w:ascii="Times New Roman" w:cs="Times New Roman" w:hAnsi="Times New Roman"/>
          <w:sz w:val="24"/>
          <w:szCs w:val="24"/>
        </w:rPr>
        <w:t xml:space="preserve"> and areas</w:t>
      </w:r>
      <w:r>
        <w:rPr>
          <w:rFonts w:ascii="Times New Roman" w:cs="Times New Roman" w:hAnsi="Times New Roman"/>
          <w:sz w:val="24"/>
          <w:szCs w:val="24"/>
        </w:rPr>
        <w:t xml:space="preserve"> (Delmont, 2016). </w:t>
      </w:r>
      <w:r>
        <w:rPr>
          <w:rFonts w:ascii="Times New Roman" w:cs="Times New Roman" w:hAnsi="Times New Roman"/>
          <w:sz w:val="24"/>
          <w:szCs w:val="24"/>
        </w:rPr>
        <w:t>Even though the protests did not result in immediate response or changes in the schools, they were considered significant in the civil rights</w:t>
      </w:r>
      <w:r>
        <w:rPr>
          <w:rFonts w:ascii="Times New Roman" w:cs="Times New Roman" w:hAnsi="Times New Roman"/>
          <w:sz w:val="24"/>
          <w:szCs w:val="24"/>
        </w:rPr>
        <w:t xml:space="preserve"> realm because</w:t>
      </w:r>
      <w:r>
        <w:rPr>
          <w:rFonts w:ascii="Times New Roman" w:cs="Times New Roman" w:hAnsi="Times New Roman"/>
          <w:sz w:val="24"/>
          <w:szCs w:val="24"/>
        </w:rPr>
        <w:t xml:space="preserve"> </w:t>
      </w:r>
      <w:r>
        <w:rPr>
          <w:rFonts w:ascii="Times New Roman" w:cs="Times New Roman" w:hAnsi="Times New Roman"/>
          <w:sz w:val="24"/>
          <w:szCs w:val="24"/>
        </w:rPr>
        <w:t>i</w:t>
      </w:r>
      <w:r>
        <w:rPr>
          <w:rFonts w:ascii="Times New Roman" w:cs="Times New Roman" w:hAnsi="Times New Roman"/>
          <w:sz w:val="24"/>
          <w:szCs w:val="24"/>
        </w:rPr>
        <w:t xml:space="preserve">t </w:t>
      </w:r>
      <w:r>
        <w:rPr>
          <w:rFonts w:ascii="Times New Roman" w:cs="Times New Roman" w:hAnsi="Times New Roman"/>
          <w:sz w:val="24"/>
          <w:szCs w:val="24"/>
        </w:rPr>
        <w:t xml:space="preserve">set the foundation for the policy changes that changed education system in the North. </w:t>
      </w:r>
      <w:r>
        <w:rPr>
          <w:rFonts w:ascii="Times New Roman" w:cs="Times New Roman" w:hAnsi="Times New Roman"/>
          <w:sz w:val="24"/>
          <w:szCs w:val="24"/>
        </w:rPr>
        <w:t xml:space="preserve">The Harlem Nine parents influenced various changes including open enrolment and permissive zoning that allowed children to transfer to other schools.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Housing Segregation</w:t>
      </w:r>
      <w:r>
        <w:rPr>
          <w:rFonts w:ascii="Times New Roman" w:cs="Times New Roman" w:hAnsi="Times New Roman"/>
          <w:b/>
          <w:sz w:val="24"/>
          <w:szCs w:val="24"/>
        </w:rPr>
        <w:t xml:space="preserve"> and Unequal Sanitation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As more black people moved to New York City in the 195</w:t>
      </w:r>
      <w:r>
        <w:rPr>
          <w:rFonts w:ascii="Times New Roman" w:cs="Times New Roman" w:hAnsi="Times New Roman"/>
          <w:sz w:val="24"/>
          <w:szCs w:val="24"/>
        </w:rPr>
        <w:t xml:space="preserve">0s, pressure emerged as more demanded for shelter in the city. As Delmont (2016) explains, New York City had the largest black population in 1954. Nevertheless, housing policies made it difficult for </w:t>
      </w:r>
      <w:r>
        <w:rPr>
          <w:rFonts w:ascii="Times New Roman" w:cs="Times New Roman" w:hAnsi="Times New Roman"/>
          <w:sz w:val="24"/>
          <w:szCs w:val="24"/>
        </w:rPr>
        <w:t>African</w:t>
      </w:r>
      <w:r>
        <w:rPr>
          <w:rFonts w:ascii="Times New Roman" w:cs="Times New Roman" w:hAnsi="Times New Roman"/>
          <w:sz w:val="24"/>
          <w:szCs w:val="24"/>
        </w:rPr>
        <w:t xml:space="preserve"> Americans </w:t>
      </w:r>
      <w:bookmarkStart w:id="0" w:name="_GoBack"/>
      <w:bookmarkEnd w:id="0"/>
      <w:r>
        <w:rPr>
          <w:rFonts w:ascii="Times New Roman" w:cs="Times New Roman" w:hAnsi="Times New Roman"/>
          <w:sz w:val="24"/>
          <w:szCs w:val="24"/>
        </w:rPr>
        <w:t xml:space="preserve">to get a </w:t>
      </w:r>
      <w:r>
        <w:rPr>
          <w:rFonts w:ascii="Times New Roman" w:cs="Times New Roman" w:hAnsi="Times New Roman"/>
          <w:sz w:val="24"/>
          <w:szCs w:val="24"/>
        </w:rPr>
        <w:t>decent</w:t>
      </w:r>
      <w:r>
        <w:rPr>
          <w:rFonts w:ascii="Times New Roman" w:cs="Times New Roman" w:hAnsi="Times New Roman"/>
          <w:sz w:val="24"/>
          <w:szCs w:val="24"/>
        </w:rPr>
        <w:t xml:space="preserve"> and affordable</w:t>
      </w:r>
      <w:r>
        <w:rPr>
          <w:rFonts w:ascii="Times New Roman" w:cs="Times New Roman" w:hAnsi="Times New Roman"/>
          <w:sz w:val="24"/>
          <w:szCs w:val="24"/>
        </w:rPr>
        <w:t xml:space="preserve"> hous</w:t>
      </w:r>
      <w:r>
        <w:rPr>
          <w:rFonts w:ascii="Times New Roman" w:cs="Times New Roman" w:hAnsi="Times New Roman"/>
          <w:sz w:val="24"/>
          <w:szCs w:val="24"/>
        </w:rPr>
        <w:t>ing</w:t>
      </w:r>
      <w:r>
        <w:rPr>
          <w:rFonts w:ascii="Times New Roman" w:cs="Times New Roman" w:hAnsi="Times New Roman"/>
          <w:sz w:val="24"/>
          <w:szCs w:val="24"/>
        </w:rPr>
        <w:t xml:space="preserve"> in New York. </w:t>
      </w:r>
      <w:r>
        <w:rPr>
          <w:rFonts w:ascii="Times New Roman" w:cs="Times New Roman" w:hAnsi="Times New Roman"/>
          <w:sz w:val="24"/>
          <w:szCs w:val="24"/>
        </w:rPr>
        <w:t xml:space="preserve">Housing </w:t>
      </w:r>
      <w:r>
        <w:rPr>
          <w:rFonts w:ascii="Times New Roman" w:cs="Times New Roman" w:hAnsi="Times New Roman"/>
          <w:sz w:val="24"/>
          <w:szCs w:val="24"/>
        </w:rPr>
        <w:t xml:space="preserve">discrimination became a major issue in the 1960s as New York became more diverse with various racial groups. </w:t>
      </w:r>
      <w:r>
        <w:rPr>
          <w:rFonts w:ascii="Times New Roman" w:cs="Times New Roman" w:hAnsi="Times New Roman"/>
          <w:sz w:val="24"/>
          <w:szCs w:val="24"/>
        </w:rPr>
        <w:t xml:space="preserve"> According to </w:t>
      </w:r>
      <w:r>
        <w:rPr>
          <w:rFonts w:ascii="Times New Roman" w:cs="Times New Roman" w:hAnsi="Times New Roman"/>
          <w:sz w:val="24"/>
          <w:szCs w:val="24"/>
        </w:rPr>
        <w:t>Purnell</w:t>
      </w:r>
      <w:r>
        <w:rPr>
          <w:rFonts w:ascii="Times New Roman" w:cs="Times New Roman" w:hAnsi="Times New Roman"/>
          <w:sz w:val="24"/>
          <w:szCs w:val="24"/>
        </w:rPr>
        <w:t xml:space="preserve"> (2007), segregation in the housing sector in the northern states like New York was characterized by poor housing conditions and status. The author examines the case of Bedford-Stuyvesant in the 1960s and how the residents of this area, which mainly comprised of African Americans lived in a filthy street with no garbage collection (</w:t>
      </w:r>
      <w:r>
        <w:rPr>
          <w:rFonts w:ascii="Times New Roman" w:cs="Times New Roman" w:hAnsi="Times New Roman"/>
          <w:sz w:val="24"/>
          <w:szCs w:val="24"/>
        </w:rPr>
        <w:t>Purnell</w:t>
      </w:r>
      <w:r>
        <w:rPr>
          <w:rFonts w:ascii="Times New Roman" w:cs="Times New Roman" w:hAnsi="Times New Roman"/>
          <w:sz w:val="24"/>
          <w:szCs w:val="24"/>
        </w:rPr>
        <w:t>, 2007, p. 61).</w:t>
      </w:r>
      <w:r>
        <w:rPr>
          <w:rFonts w:ascii="Times New Roman" w:cs="Times New Roman" w:hAnsi="Times New Roman"/>
          <w:sz w:val="24"/>
          <w:szCs w:val="24"/>
        </w:rPr>
        <w:t xml:space="preserve"> These redlining laws made it difficult for the black people to get any decent housing or shelter in the metropolitan areas. </w:t>
      </w:r>
      <w:r>
        <w:rPr>
          <w:rFonts w:ascii="Times New Roman" w:cs="Times New Roman" w:hAnsi="Times New Roman"/>
          <w:sz w:val="24"/>
          <w:szCs w:val="24"/>
        </w:rPr>
        <w:t>P</w:t>
      </w:r>
      <w:r>
        <w:rPr>
          <w:rFonts w:ascii="Times New Roman" w:cs="Times New Roman" w:hAnsi="Times New Roman"/>
          <w:sz w:val="24"/>
          <w:szCs w:val="24"/>
        </w:rPr>
        <w:t>urnell</w:t>
      </w:r>
      <w:r>
        <w:rPr>
          <w:rFonts w:ascii="Times New Roman" w:cs="Times New Roman" w:hAnsi="Times New Roman"/>
          <w:sz w:val="24"/>
          <w:szCs w:val="24"/>
        </w:rPr>
        <w:t xml:space="preserve"> (2007</w:t>
      </w:r>
      <w:r>
        <w:rPr>
          <w:rFonts w:ascii="Times New Roman" w:cs="Times New Roman" w:hAnsi="Times New Roman"/>
          <w:sz w:val="24"/>
          <w:szCs w:val="24"/>
        </w:rPr>
        <w:t>, p. 61</w:t>
      </w:r>
      <w:r>
        <w:rPr>
          <w:rFonts w:ascii="Times New Roman" w:cs="Times New Roman" w:hAnsi="Times New Roman"/>
          <w:sz w:val="24"/>
          <w:szCs w:val="24"/>
        </w:rPr>
        <w:t xml:space="preserve">) writes that “children had to play around hulky abandoned cars.” </w:t>
      </w:r>
      <w:r>
        <w:rPr>
          <w:rFonts w:ascii="Times New Roman" w:cs="Times New Roman" w:hAnsi="Times New Roman"/>
          <w:sz w:val="24"/>
          <w:szCs w:val="24"/>
        </w:rPr>
        <w:t>Purnell</w:t>
      </w:r>
      <w:r>
        <w:rPr>
          <w:rFonts w:ascii="Times New Roman" w:cs="Times New Roman" w:hAnsi="Times New Roman"/>
          <w:sz w:val="24"/>
          <w:szCs w:val="24"/>
        </w:rPr>
        <w:t xml:space="preserve"> paints a picture of the filthy streets through vivid descriptions of Bedford-Stuyvesant that help</w:t>
      </w:r>
      <w:r>
        <w:rPr>
          <w:rFonts w:ascii="Times New Roman" w:cs="Times New Roman" w:hAnsi="Times New Roman"/>
          <w:sz w:val="24"/>
          <w:szCs w:val="24"/>
        </w:rPr>
        <w:t xml:space="preserve">s readers </w:t>
      </w:r>
      <w:r>
        <w:rPr>
          <w:rFonts w:ascii="Times New Roman" w:cs="Times New Roman" w:hAnsi="Times New Roman"/>
          <w:sz w:val="24"/>
          <w:szCs w:val="24"/>
        </w:rPr>
        <w:t xml:space="preserve">understand the true perception of the situation of segregation in the North, which is contrary to what has been perceived for many years. In conclusion, this essay has examined one false binary in the history of America’s liberal tradition, the misconception about the </w:t>
      </w:r>
      <w:r>
        <w:rPr>
          <w:rFonts w:ascii="Times New Roman" w:cs="Times New Roman" w:hAnsi="Times New Roman"/>
          <w:sz w:val="24"/>
          <w:szCs w:val="24"/>
        </w:rPr>
        <w:t>exceptionalism</w:t>
      </w:r>
      <w:r>
        <w:rPr>
          <w:rFonts w:ascii="Times New Roman" w:cs="Times New Roman" w:hAnsi="Times New Roman"/>
          <w:sz w:val="24"/>
          <w:szCs w:val="24"/>
        </w:rPr>
        <w:t xml:space="preserve"> of the North from the South. The discussion has shown that even though, for many years, the South has been perceived as the reluctant region in taking measures to end segregation, the North was not that clear from the racial and social injustices experienced in the South. </w:t>
      </w:r>
      <w:r>
        <w:rPr>
          <w:rFonts w:ascii="Times New Roman" w:cs="Times New Roman" w:hAnsi="Times New Roman"/>
          <w:sz w:val="24"/>
          <w:szCs w:val="24"/>
        </w:rPr>
        <w:t xml:space="preserve">As such, we need to understand that contrary to what many have believed that racial segregation was only paramount in the Southern </w:t>
      </w:r>
      <w:r>
        <w:rPr>
          <w:rFonts w:ascii="Times New Roman" w:cs="Times New Roman" w:hAnsi="Times New Roman"/>
          <w:sz w:val="24"/>
          <w:szCs w:val="24"/>
        </w:rPr>
        <w:t>states;</w:t>
      </w:r>
      <w:r>
        <w:rPr>
          <w:rFonts w:ascii="Times New Roman" w:cs="Times New Roman" w:hAnsi="Times New Roman"/>
          <w:sz w:val="24"/>
          <w:szCs w:val="24"/>
        </w:rPr>
        <w:t xml:space="preserve"> the Northern </w:t>
      </w:r>
      <w:r>
        <w:rPr>
          <w:rFonts w:ascii="Times New Roman" w:cs="Times New Roman" w:hAnsi="Times New Roman"/>
          <w:sz w:val="24"/>
          <w:szCs w:val="24"/>
        </w:rPr>
        <w:t xml:space="preserve">states equally perpetrated such social injustices to black Americans and other minority racial groups. </w:t>
      </w:r>
      <w:r>
        <w:rPr>
          <w:rFonts w:ascii="Times New Roman" w:cs="Times New Roman" w:hAnsi="Times New Roman"/>
          <w:sz w:val="24"/>
          <w:szCs w:val="24"/>
        </w:rPr>
        <w:t xml:space="preserve">The difference between the two regions was mainly based on the northern policies like </w:t>
      </w:r>
      <w:r>
        <w:rPr>
          <w:rFonts w:ascii="Times New Roman" w:cs="Times New Roman" w:hAnsi="Times New Roman"/>
          <w:sz w:val="24"/>
          <w:szCs w:val="24"/>
        </w:rPr>
        <w:t xml:space="preserve">Redlining </w:t>
      </w:r>
      <w:r>
        <w:rPr>
          <w:rFonts w:ascii="Times New Roman" w:cs="Times New Roman" w:hAnsi="Times New Roman"/>
          <w:sz w:val="24"/>
          <w:szCs w:val="24"/>
        </w:rPr>
        <w:t>laws that supported housing segregation, unequal sanitation in the metropolitan areas, and school segregation.</w:t>
      </w:r>
      <w:r>
        <w:rPr>
          <w:rFonts w:ascii="Times New Roman" w:cs="Times New Roman" w:hAnsi="Times New Roman"/>
          <w:sz w:val="24"/>
          <w:szCs w:val="24"/>
        </w:rPr>
        <w:t xml:space="preserve"> As examined in the case of public schools, housing, and </w:t>
      </w:r>
      <w:r>
        <w:rPr>
          <w:rFonts w:ascii="Times New Roman" w:cs="Times New Roman" w:hAnsi="Times New Roman"/>
          <w:sz w:val="24"/>
          <w:szCs w:val="24"/>
        </w:rPr>
        <w:t>b</w:t>
      </w:r>
      <w:r>
        <w:rPr>
          <w:rFonts w:ascii="Times New Roman" w:cs="Times New Roman" w:hAnsi="Times New Roman"/>
          <w:sz w:val="24"/>
          <w:szCs w:val="24"/>
        </w:rPr>
        <w:t>u</w:t>
      </w:r>
      <w:r>
        <w:rPr>
          <w:rFonts w:ascii="Times New Roman" w:cs="Times New Roman" w:hAnsi="Times New Roman"/>
          <w:sz w:val="24"/>
          <w:szCs w:val="24"/>
        </w:rPr>
        <w:t>sing</w:t>
      </w:r>
      <w:r>
        <w:rPr>
          <w:rFonts w:ascii="Times New Roman" w:cs="Times New Roman" w:hAnsi="Times New Roman"/>
          <w:sz w:val="24"/>
          <w:szCs w:val="24"/>
        </w:rPr>
        <w:t xml:space="preserve"> system in the North, </w:t>
      </w:r>
      <w:r>
        <w:rPr>
          <w:rFonts w:ascii="Times New Roman" w:cs="Times New Roman" w:hAnsi="Times New Roman"/>
          <w:sz w:val="24"/>
          <w:szCs w:val="24"/>
        </w:rPr>
        <w:t>African Americans</w:t>
      </w:r>
      <w:r>
        <w:rPr>
          <w:rFonts w:ascii="Times New Roman" w:cs="Times New Roman" w:hAnsi="Times New Roman"/>
          <w:sz w:val="24"/>
          <w:szCs w:val="24"/>
        </w:rPr>
        <w:t xml:space="preserve"> were discriminated continuously and segregated through the existing systems and countermeasures of segregation.</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SEGREGATION</w:t>
    </w:r>
    <w:r>
      <w:rPr>
        <w:rFonts w:ascii="Times New Roman" w:cs="Times New Roman" w:hAnsi="Times New Roman"/>
        <w:sz w:val="24"/>
        <w:szCs w:val="24"/>
      </w:rPr>
      <w:t xml:space="preserve"> IN</w:t>
    </w:r>
    <w:r>
      <w:rPr>
        <w:rFonts w:ascii="Times New Roman" w:cs="Times New Roman" w:hAnsi="Times New Roman"/>
        <w:sz w:val="24"/>
        <w:szCs w:val="24"/>
      </w:rPr>
      <w:t xml:space="preserve"> </w:t>
    </w:r>
    <w:r>
      <w:rPr>
        <w:rFonts w:ascii="Times New Roman" w:cs="Times New Roman" w:hAnsi="Times New Roman"/>
        <w:sz w:val="24"/>
        <w:szCs w:val="24"/>
      </w:rPr>
      <w:t xml:space="preserve">THE </w:t>
    </w:r>
    <w:r>
      <w:rPr>
        <w:rFonts w:ascii="Times New Roman" w:cs="Times New Roman" w:hAnsi="Times New Roman"/>
        <w:sz w:val="24"/>
        <w:szCs w:val="24"/>
      </w:rPr>
      <w:t>NORTH V. SOUTH</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705cfe3-8d9c-4c6b-97dc-409d41c2c6a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7bee1fd-dd82-46a7-b6ad-b7273e594e40"/>
    <w:basedOn w:val="style65"/>
    <w:next w:val="style4098"/>
    <w:link w:val="style32"/>
    <w:uiPriority w:val="99"/>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099"/>
    <w:uiPriority w:val="99"/>
    <w:pPr>
      <w:spacing w:lineRule="auto" w:line="240"/>
    </w:pPr>
    <w:rPr>
      <w:sz w:val="20"/>
      <w:szCs w:val="20"/>
    </w:rPr>
  </w:style>
  <w:style w:type="character" w:customStyle="1" w:styleId="style4099">
    <w:name w:val="Comment Text Char"/>
    <w:basedOn w:val="style65"/>
    <w:next w:val="style4099"/>
    <w:link w:val="style30"/>
    <w:uiPriority w:val="99"/>
    <w:rPr>
      <w:sz w:val="20"/>
      <w:szCs w:val="20"/>
    </w:rPr>
  </w:style>
  <w:style w:type="paragraph" w:styleId="style106">
    <w:name w:val="annotation subject"/>
    <w:basedOn w:val="style30"/>
    <w:next w:val="style30"/>
    <w:link w:val="style4100"/>
    <w:uiPriority w:val="99"/>
    <w:pPr/>
    <w:rPr>
      <w:b/>
      <w:bCs/>
    </w:rPr>
  </w:style>
  <w:style w:type="character" w:customStyle="1" w:styleId="style4100">
    <w:name w:val="Comment Subject Char"/>
    <w:basedOn w:val="style4099"/>
    <w:next w:val="style4100"/>
    <w:link w:val="style106"/>
    <w:uiPriority w:val="99"/>
    <w:rPr>
      <w:b/>
      <w:bCs/>
      <w:sz w:val="20"/>
      <w:szCs w:val="20"/>
    </w:rPr>
  </w:style>
  <w:style w:type="paragraph" w:styleId="style153">
    <w:name w:val="Balloon Text"/>
    <w:basedOn w:val="style0"/>
    <w:next w:val="style153"/>
    <w:link w:val="style4101"/>
    <w:uiPriority w:val="99"/>
    <w:pPr>
      <w:spacing w:after="0" w:lineRule="auto" w:line="240"/>
    </w:pPr>
    <w:rPr>
      <w:rFonts w:ascii="Times New Roman" w:cs="Times New Roman" w:hAnsi="Times New Roman"/>
      <w:sz w:val="18"/>
      <w:szCs w:val="18"/>
    </w:rPr>
  </w:style>
  <w:style w:type="character" w:customStyle="1" w:styleId="style4101">
    <w:name w:val="Balloon Text Char"/>
    <w:basedOn w:val="style65"/>
    <w:next w:val="style4101"/>
    <w:link w:val="style153"/>
    <w:uiPriority w:val="99"/>
    <w:rPr>
      <w:rFonts w:ascii="Times New Roman" w:cs="Times New Roman" w:hAnsi="Times New Roman"/>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1660</Words>
  <Pages>6</Pages>
  <Characters>8865</Characters>
  <Application>WPS Office</Application>
  <DocSecurity>0</DocSecurity>
  <Paragraphs>33</Paragraphs>
  <ScaleCrop>false</ScaleCrop>
  <LinksUpToDate>false</LinksUpToDate>
  <CharactersWithSpaces>10522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2020-05-22T06:43:58Z</dcterms:created>
  <dc:creator>Hp</dc:creator>
  <lastModifiedBy>STK-L21</lastModifiedBy>
  <dcterms:modified xsi:type="dcterms:W3CDTF">2020-05-22T06:43:58Z</dcterms:modified>
  <revision>2</revision>
</coreProperties>
</file>

<file path=docProps/custom.xml><?xml version="1.0" encoding="utf-8"?>
<Properties xmlns="http://schemas.openxmlformats.org/officeDocument/2006/custom-properties" xmlns:vt="http://schemas.openxmlformats.org/officeDocument/2006/docPropsVTypes"/>
</file>